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893" w:tblpY="1508"/>
        <w:tblW w:w="0" w:type="auto"/>
        <w:tblLayout w:type="fixed"/>
        <w:tblLook w:val="0000" w:firstRow="0" w:lastRow="0" w:firstColumn="0" w:lastColumn="0" w:noHBand="0" w:noVBand="0"/>
      </w:tblPr>
      <w:tblGrid>
        <w:gridCol w:w="4230"/>
      </w:tblGrid>
      <w:tr w:rsidR="002374F9" w:rsidRPr="002374F9" w:rsidTr="002374F9">
        <w:tc>
          <w:tcPr>
            <w:tcW w:w="4230" w:type="dxa"/>
          </w:tcPr>
          <w:p w:rsidR="002374F9" w:rsidRPr="002374F9" w:rsidRDefault="002374F9" w:rsidP="002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374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F3307EA" wp14:editId="13C38D05">
                  <wp:extent cx="571500" cy="853440"/>
                  <wp:effectExtent l="0" t="0" r="0" b="3810"/>
                  <wp:docPr id="6" name="Picture 6" descr="C:\Users\korisnik3\Desktop\novi grb za dop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3\Desktop\novi grb za dop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70" cy="85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4F9" w:rsidRPr="002374F9" w:rsidTr="002374F9">
        <w:tc>
          <w:tcPr>
            <w:tcW w:w="4230" w:type="dxa"/>
          </w:tcPr>
          <w:p w:rsidR="002374F9" w:rsidRPr="002374F9" w:rsidRDefault="002374F9" w:rsidP="002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37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US"/>
              </w:rPr>
              <w:t>Република Србија</w:t>
            </w:r>
          </w:p>
        </w:tc>
      </w:tr>
      <w:tr w:rsidR="002374F9" w:rsidRPr="002374F9" w:rsidTr="002374F9">
        <w:tc>
          <w:tcPr>
            <w:tcW w:w="4230" w:type="dxa"/>
          </w:tcPr>
          <w:p w:rsidR="002374F9" w:rsidRPr="002374F9" w:rsidRDefault="002374F9" w:rsidP="002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US"/>
              </w:rPr>
            </w:pPr>
            <w:r w:rsidRPr="00237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US"/>
              </w:rPr>
              <w:t>ВЛАДА</w:t>
            </w:r>
          </w:p>
        </w:tc>
      </w:tr>
      <w:tr w:rsidR="002374F9" w:rsidRPr="002374F9" w:rsidTr="002374F9">
        <w:tc>
          <w:tcPr>
            <w:tcW w:w="4230" w:type="dxa"/>
          </w:tcPr>
          <w:p w:rsidR="002374F9" w:rsidRPr="002374F9" w:rsidRDefault="002374F9" w:rsidP="002374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US"/>
              </w:rPr>
            </w:pPr>
            <w:r w:rsidRPr="00237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US"/>
              </w:rPr>
              <w:t xml:space="preserve">КАНЦЕЛАРИЈА ЗА  </w:t>
            </w:r>
            <w:r w:rsidRPr="00237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en-US"/>
              </w:rPr>
              <w:t>САРАДЊУ СА ЦИВИЛНИМ ДРУШТВОМ</w:t>
            </w:r>
          </w:p>
        </w:tc>
      </w:tr>
    </w:tbl>
    <w:tbl>
      <w:tblPr>
        <w:tblpPr w:leftFromText="180" w:rightFromText="180" w:vertAnchor="text" w:horzAnchor="margin" w:tblpY="38"/>
        <w:tblW w:w="0" w:type="auto"/>
        <w:tblLayout w:type="fixed"/>
        <w:tblLook w:val="00A0" w:firstRow="1" w:lastRow="0" w:firstColumn="1" w:lastColumn="0" w:noHBand="0" w:noVBand="0"/>
      </w:tblPr>
      <w:tblGrid>
        <w:gridCol w:w="4230"/>
      </w:tblGrid>
      <w:tr w:rsidR="002374F9" w:rsidRPr="002374F9" w:rsidTr="002374F9">
        <w:tc>
          <w:tcPr>
            <w:tcW w:w="4230" w:type="dxa"/>
            <w:hideMark/>
          </w:tcPr>
          <w:p w:rsidR="002374F9" w:rsidRPr="002374F9" w:rsidRDefault="002374F9" w:rsidP="00237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374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4885905" wp14:editId="1DCBCC57">
                  <wp:extent cx="571500" cy="853440"/>
                  <wp:effectExtent l="0" t="0" r="0" b="3810"/>
                  <wp:docPr id="7" name="Picture 7" descr="C:\Users\korisnik3\Desktop\novi grb za dop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3\Desktop\novi grb za dop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70" cy="85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4F9" w:rsidRPr="002374F9" w:rsidTr="002374F9">
        <w:tc>
          <w:tcPr>
            <w:tcW w:w="4230" w:type="dxa"/>
            <w:hideMark/>
          </w:tcPr>
          <w:p w:rsidR="002374F9" w:rsidRPr="002374F9" w:rsidRDefault="002374F9" w:rsidP="00237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374F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en-US"/>
              </w:rPr>
              <w:t>Република Србија</w:t>
            </w:r>
          </w:p>
        </w:tc>
      </w:tr>
      <w:tr w:rsidR="002374F9" w:rsidRPr="002374F9" w:rsidTr="002374F9">
        <w:tc>
          <w:tcPr>
            <w:tcW w:w="4230" w:type="dxa"/>
            <w:hideMark/>
          </w:tcPr>
          <w:p w:rsidR="002374F9" w:rsidRPr="002374F9" w:rsidRDefault="002374F9" w:rsidP="00237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en-US"/>
              </w:rPr>
            </w:pPr>
            <w:r w:rsidRPr="002374F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en-US"/>
              </w:rPr>
              <w:t>ВЛАДА</w:t>
            </w:r>
          </w:p>
        </w:tc>
      </w:tr>
      <w:tr w:rsidR="002374F9" w:rsidRPr="002374F9" w:rsidTr="002374F9">
        <w:tc>
          <w:tcPr>
            <w:tcW w:w="4230" w:type="dxa"/>
            <w:hideMark/>
          </w:tcPr>
          <w:p w:rsidR="002374F9" w:rsidRPr="002374F9" w:rsidRDefault="002374F9" w:rsidP="002374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74F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en-US"/>
              </w:rPr>
              <w:t xml:space="preserve">КАНЦЕЛАРИЈА ЗА  </w:t>
            </w:r>
            <w:r w:rsidRPr="002374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БОРБУ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2374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ПРОТИВ ДРОГА</w:t>
            </w:r>
          </w:p>
        </w:tc>
      </w:tr>
      <w:tr w:rsidR="002374F9" w:rsidRPr="002374F9" w:rsidTr="002374F9">
        <w:tc>
          <w:tcPr>
            <w:tcW w:w="4230" w:type="dxa"/>
            <w:hideMark/>
          </w:tcPr>
          <w:p w:rsidR="002374F9" w:rsidRPr="002374F9" w:rsidRDefault="002374F9" w:rsidP="002374F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74F9" w:rsidRPr="002374F9" w:rsidRDefault="002374F9" w:rsidP="0023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4F9" w:rsidRPr="002374F9" w:rsidRDefault="002374F9" w:rsidP="0023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4F9" w:rsidRDefault="002374F9" w:rsidP="0023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230"/>
      </w:tblGrid>
      <w:tr w:rsidR="002374F9" w:rsidRPr="002374F9" w:rsidTr="00CC4E1C">
        <w:tc>
          <w:tcPr>
            <w:tcW w:w="4230" w:type="dxa"/>
          </w:tcPr>
          <w:p w:rsidR="002374F9" w:rsidRPr="002374F9" w:rsidRDefault="002374F9" w:rsidP="0023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en-US"/>
              </w:rPr>
            </w:pPr>
          </w:p>
        </w:tc>
      </w:tr>
    </w:tbl>
    <w:p w:rsidR="002374F9" w:rsidRDefault="002374F9" w:rsidP="00DD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475" w:rsidRDefault="00616475" w:rsidP="00DD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ЈАВНИ ПОЗИВ</w:t>
      </w:r>
    </w:p>
    <w:p w:rsidR="00DD1A8E" w:rsidRDefault="00DD1A8E" w:rsidP="00DD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475" w:rsidRDefault="00616475" w:rsidP="00DD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RS" w:bidi="en-US"/>
        </w:rPr>
      </w:pPr>
      <w:r w:rsidRPr="000536C9">
        <w:rPr>
          <w:rFonts w:ascii="Times New Roman" w:eastAsia="Calibri" w:hAnsi="Times New Roman" w:cs="Times New Roman"/>
          <w:b/>
          <w:sz w:val="24"/>
          <w:szCs w:val="24"/>
        </w:rPr>
        <w:t>oргaнизaциjaмa цивилнoг друштвa зa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партнерство са Канцеларијом за борбу против дрога</w:t>
      </w:r>
      <w:r w:rsidR="00DD1A8E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="00DD1A8E">
        <w:rPr>
          <w:rFonts w:ascii="Times New Roman" w:eastAsia="Calibri" w:hAnsi="Times New Roman" w:cs="Times New Roman"/>
          <w:b/>
          <w:sz w:val="24"/>
          <w:szCs w:val="24"/>
        </w:rPr>
        <w:t>Владе Републике Србије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 области борбе против злоупотребе дрога</w:t>
      </w:r>
      <w:r w:rsidR="008746BE">
        <w:rPr>
          <w:rFonts w:ascii="Times New Roman" w:eastAsia="Calibri" w:hAnsi="Times New Roman" w:cs="Times New Roman"/>
          <w:b/>
          <w:sz w:val="24"/>
          <w:szCs w:val="24"/>
        </w:rPr>
        <w:t xml:space="preserve"> у Републици Србији</w:t>
      </w:r>
    </w:p>
    <w:p w:rsidR="00616475" w:rsidRDefault="00616475" w:rsidP="00616475">
      <w:pPr>
        <w:spacing w:before="120" w:after="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</w:p>
    <w:p w:rsidR="00616475" w:rsidRDefault="00616475" w:rsidP="00762076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Ка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нцеларија за борбу против дрога Владе Републике Србије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основана је Уредбом о оснивању Канцеларије за борбу против дрога („Службени гласник РС“, бр. 79/14) и у оквиру својих надлежности координира рад органа државне управе на подручју борбе против дрога, обавља стручне, административне и оперативне послове за потребе Владе и послове који су заједнички министарствима и посебним организацијама, а који се односе на борбу против дрога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.</w:t>
      </w:r>
    </w:p>
    <w:p w:rsidR="00616475" w:rsidRPr="005B3314" w:rsidRDefault="00616475" w:rsidP="00762076">
      <w:pPr>
        <w:spacing w:after="120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Канцеларија прати и координира рад одговарајућих комисија и других радних тела из области борбе против дрога, прати појаве, разматра питања, припрема и иницира доношење одговарајућег акта и обавља друге послове у вези са применом прописа у борби против дро</w:t>
      </w:r>
      <w:r w:rsidR="00591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га;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учествује у припреми нацрта Националне стратегије за борбу против дрога, као и Нацрт</w:t>
      </w:r>
      <w:r w:rsidR="00591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а акционог плана за спровођење С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тратегије, координира активности носилаца Акционог плана и прати спровођ</w:t>
      </w:r>
      <w:r w:rsidR="00591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ење Стратегије и Акционог плана;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учествује у изради нацрта закона, других прописа и аката којима се уређује обл</w:t>
      </w:r>
      <w:r w:rsidR="00591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аст дрога и борбе против дрога и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усклађивању прописа из ове обла</w:t>
      </w:r>
      <w:r w:rsidR="00591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сти са прописима Европске уније;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разматра питања и даје препоруке и предлоге за спровођење међунар</w:t>
      </w:r>
      <w:r w:rsidR="00591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одних конвенција из ове области;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прати и учествује у пословима који се односе на учешће Републике Србије у раду тела Европске уније и Уједињених нација на подручју борбе против дрога и координира систем који подразумева прикупљање објективних, упоредивих и поузданих података о дрогама, координира и прати постојећу методологију прикупљања, анализирања и доступности података о дрогама и борби против њихове злоупотребе и предлаже њихово унапређење и усклађивање у складу са препорукама Европског центра за праћење дрога и зависности од дрога (The European Monitoring Centre for Dru</w:t>
      </w:r>
      <w:r w:rsidR="00591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gs and Drug Addiction - EMCDDA);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на основу прикупљених и достављених података израђује стандардизоване и годишње извештаје</w:t>
      </w:r>
      <w:r w:rsidR="00591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о дрогама и борби против дрога;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учествује у припреми, праћењу и спровођењу пројеката 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lastRenderedPageBreak/>
        <w:t>финансираних из фондова Европске уније и пројеката других међународних организација, везани</w:t>
      </w:r>
      <w:r w:rsidR="00591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х за делокруг рада Канцеларије;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даје предлог расподеле средстава буџета Републике Србије намењеног борби против дрога и прати </w:t>
      </w:r>
      <w:r w:rsidR="00591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наменско трошење ових средстава;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даје претходно мишљење у поступку доношења општег и посебних програма и мера за борбу против дрога, програма за одвикавање од зависности и бриге о кор</w:t>
      </w:r>
      <w:r w:rsidR="00591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исницима и зависницима од дрога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које подносе надлежна минис</w:t>
      </w:r>
      <w:r w:rsidR="00591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тарства и други надлежни органи;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сарађује са органима државне управе и органима јединица локалне самоуправе, установама социјалне заштите, васпитно образовним, културним, здравственим, научним и другим установама, верским заједницама, и другим удружењима, у поступку предлагања и спровођења превентивних мера и едукације везане за б</w:t>
      </w:r>
      <w:r w:rsidR="00591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орбу против дрога;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са становишта информисања грађана о утицају и штетности истих, осмишљава, координира и спроводи едукативне кампање.</w:t>
      </w:r>
    </w:p>
    <w:p w:rsidR="00762076" w:rsidRDefault="00616475" w:rsidP="00762076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Влада Републике Србије је 2015. године усвојила Националн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у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стратегиј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у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о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спречавању злоупотр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ебе дрога за период 2014-2021. г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одине (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„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Сл.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гласник“ бр.1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/15)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и 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Акциони план за период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од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2014-2017.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г</w:t>
      </w:r>
      <w:r w:rsidRPr="00053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одине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. Стратегија, као једну од подобласти предвиђа и</w:t>
      </w:r>
      <w:r w:rsidRPr="005B33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нтензивирање комуникације и координације са организацијама цивилног друштва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, кој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bidi="en-US"/>
        </w:rPr>
        <w:t>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је операционализован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bidi="en-US"/>
        </w:rPr>
        <w:t>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кроз активности дефинисања модела сарадње и потписивање Меморандума о сарадњи са организацијама цивилног друштва. За поменуте активности надлежни орган је Канцеларија за борбу против дрога</w:t>
      </w:r>
      <w:r w:rsidR="002B6E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Владе Републике Србије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, а главни партнер у имплементацији Канцеларија за сарадњу са цивилним друштвом</w:t>
      </w:r>
      <w:r w:rsidR="00BA21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Владе Републике Србије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.</w:t>
      </w:r>
    </w:p>
    <w:p w:rsidR="00762076" w:rsidRDefault="00616475" w:rsidP="00762076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Сарадња Канцеларије за борбу против дрога </w:t>
      </w:r>
      <w:r w:rsidR="002B6E0C" w:rsidRPr="002B6E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Владе Републике Србије</w:t>
      </w:r>
      <w:r w:rsidR="002B6E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са организацијама цивилног друштва подразумева сарадњу у свим областима предвиђеним Стратегијом о спречавању злоупотребе дрога за период 2014-2021. и пратећим Акционим планом 2014-2017.</w:t>
      </w:r>
    </w:p>
    <w:p w:rsidR="000C5C40" w:rsidRDefault="00616475" w:rsidP="00762076">
      <w:pPr>
        <w:spacing w:after="120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6932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Канцеларија за борбу против дрога </w:t>
      </w:r>
      <w:r w:rsidR="002B6E0C" w:rsidRPr="002B6E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Владе Републике Србије </w:t>
      </w:r>
      <w:r w:rsidRPr="006932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и Канцеларија за сарадњу са цивилним друштвом </w:t>
      </w:r>
      <w:r w:rsidR="002B6E0C" w:rsidRPr="002B6E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Владе Републике Србије </w:t>
      </w:r>
      <w:r w:rsidRPr="006932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позивају заинтересоване организације цивилног друштва да учествују као партнери Канцеларији за борбу против дрога </w:t>
      </w:r>
      <w:r w:rsidR="002B6E0C" w:rsidRPr="002B6E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Владе Републике Србије </w:t>
      </w:r>
      <w:r w:rsidRPr="006932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у спровођењу заједничких активности у области борбе против злоупотребе дрога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и примени Националне</w:t>
      </w:r>
      <w:r w:rsidRPr="006932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стратегиј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е</w:t>
      </w:r>
      <w:r w:rsidRPr="006932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о спречавању злоупотребе дрога за период 2014-2021.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  <w:r w:rsidRPr="006932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године. Партнерство ће бити формализовано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кроз по</w:t>
      </w:r>
      <w:r w:rsidR="00EF62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писивање</w:t>
      </w:r>
      <w:r w:rsidRPr="006932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Меморандума о сарадњи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чији ће текст </w:t>
      </w:r>
      <w:r w:rsidRPr="006932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бити припремљен на основу консултација са организацијама цивилног друштва, и део је овог јавног позива. </w:t>
      </w:r>
    </w:p>
    <w:p w:rsidR="000C5C40" w:rsidRDefault="000C5C40" w:rsidP="00762076">
      <w:pPr>
        <w:spacing w:after="120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4D76D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Циљ Јавног позива</w:t>
      </w:r>
      <w:r w:rsidRPr="004D76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је да се на транспарентан и партиципативан начин изабере 5 (пет) организација цивилног друштва које ће потписати Меморандум о сарадњи</w:t>
      </w:r>
      <w:r w:rsidRPr="004D76DE">
        <w:t xml:space="preserve"> </w:t>
      </w:r>
      <w:r w:rsidRPr="004D76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у области борбе против злоупотребе дрога у Републици Србији са Канцеларијом за борбу против дрога Владе Републике Србије, и на тај начин постати партнери у реализацији активности предвиђених Акционим планом 2014-2017.</w:t>
      </w:r>
    </w:p>
    <w:p w:rsidR="00616475" w:rsidRPr="00762076" w:rsidRDefault="00616475" w:rsidP="00762076">
      <w:pPr>
        <w:spacing w:after="120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6932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</w:t>
      </w:r>
    </w:p>
    <w:p w:rsidR="00EF6264" w:rsidRDefault="00616475" w:rsidP="00EF6264">
      <w:pPr>
        <w:spacing w:before="120"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  <w:r w:rsidRPr="00BE340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lastRenderedPageBreak/>
        <w:t xml:space="preserve">1. </w:t>
      </w:r>
      <w:r w:rsidRPr="00BE3406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КО МОЖЕ ДА ПОДНЕСЕ КАНДИДАТУРУ: </w:t>
      </w:r>
    </w:p>
    <w:p w:rsidR="00616475" w:rsidRDefault="00616475" w:rsidP="00EF626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BE34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О</w:t>
      </w:r>
      <w:r w:rsidRPr="00BE3406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ргaнизaциje цивилнoг друштвa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чије су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активн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ости примарно усмерене на рад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у</w:t>
      </w:r>
      <w:r w:rsidRPr="00BE3406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 </w:t>
      </w:r>
      <w:r w:rsidRPr="00BE3406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области</w:t>
      </w:r>
      <w:r w:rsidRPr="00BE3406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борбе против</w:t>
      </w:r>
      <w:r w:rsidRPr="00BE34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злоупотребе дрога (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прeвeнциja, </w:t>
      </w:r>
      <w:r w:rsidRPr="00BE34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активности кроз едукацију,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  <w:r w:rsidRPr="00BE34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информисање јавности о проблему злоупотребе дрога,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учешће у </w:t>
      </w:r>
      <w:r w:rsidRPr="00BE34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рад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у</w:t>
      </w:r>
      <w:r w:rsidRPr="00BE34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са корисницима,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учешће у програмима смањења штете, истраживања, учешће у програмима </w:t>
      </w:r>
      <w:r w:rsidRPr="00BE34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рехабилитациј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е и ресоцијализације</w:t>
      </w:r>
      <w:r w:rsidRPr="00BE34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корисника дрога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, учешће у креирању и праћењу политике дрога</w:t>
      </w:r>
      <w:r w:rsidRPr="00BE34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и др.).</w:t>
      </w:r>
    </w:p>
    <w:p w:rsidR="00762076" w:rsidRPr="00EF6264" w:rsidRDefault="00762076" w:rsidP="00EF626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</w:p>
    <w:p w:rsidR="00616475" w:rsidRPr="00762076" w:rsidRDefault="00616475" w:rsidP="00762076">
      <w:pPr>
        <w:spacing w:after="1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2. КРИТЕРИЈУМИ ЗА ИЗБОР ОРГАНИЗАЦИЈЕ ЦИВИЛНОГ ДРУШТВА:</w:t>
      </w:r>
    </w:p>
    <w:p w:rsidR="00616475" w:rsidRPr="00B306D7" w:rsidRDefault="00616475" w:rsidP="006164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у</w:t>
      </w:r>
      <w:r w:rsidRPr="00F9478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писaнa 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 </w:t>
      </w:r>
      <w:r w:rsidRPr="00F9478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рeгистaр нajмaњe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две</w:t>
      </w:r>
      <w:r w:rsidRPr="00BE3406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године</w:t>
      </w:r>
      <w:r w:rsidRPr="00F9478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 прe oбjaвљивaњa oвoг jaвнoг пoзив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a</w:t>
      </w:r>
      <w:r w:rsidRPr="00F9478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;</w:t>
      </w:r>
    </w:p>
    <w:p w:rsidR="00616475" w:rsidRPr="00F94782" w:rsidRDefault="00616475" w:rsidP="006164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да је организација предала финансијски извештај Агенцији за привредне регистре за 2016. годину;</w:t>
      </w:r>
    </w:p>
    <w:p w:rsidR="00616475" w:rsidRPr="00F94782" w:rsidRDefault="00616475" w:rsidP="006164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у aкту o oснивaњу или </w:t>
      </w:r>
      <w:r w:rsidR="000026F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с</w:t>
      </w:r>
      <w:r w:rsidRPr="00F9478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тaтуту имa утврђeнe дeлaтнoсти и циљeвe из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области борбе против злоупотребе дрога</w:t>
      </w:r>
      <w:r w:rsidRPr="00F9478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; </w:t>
      </w:r>
    </w:p>
    <w:p w:rsidR="00616475" w:rsidRPr="00DB3EFD" w:rsidRDefault="00616475" w:rsidP="006164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поседује искуство у области борбе против злоупотребе дрога уз доказе о реализованим </w:t>
      </w:r>
      <w:r w:rsidRPr="00247DDB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пројектима 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резултатима оствареним у претходних годину дана</w:t>
      </w:r>
      <w:r w:rsidRPr="00247DDB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; </w:t>
      </w:r>
    </w:p>
    <w:p w:rsidR="00616475" w:rsidRPr="00B5140E" w:rsidRDefault="00616475" w:rsidP="006164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</w:pPr>
      <w:r w:rsidRPr="00B5140E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поседује </w:t>
      </w:r>
      <w:r w:rsidRPr="00B5140E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искуство и капацитет</w:t>
      </w:r>
      <w:r w:rsidRPr="00B5140E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е</w:t>
      </w:r>
      <w:r w:rsidRPr="00B5140E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 у процесу координације, комуникације и сарадње са другим </w:t>
      </w:r>
      <w:r w:rsidRPr="00B5140E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организацијама цивилног друштва</w:t>
      </w:r>
      <w:r w:rsidR="009A41FE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, односно чланица је мреже или друге асоцијалције организација цивилног друштва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;</w:t>
      </w:r>
    </w:p>
    <w:p w:rsidR="00616475" w:rsidRPr="00252016" w:rsidRDefault="00616475" w:rsidP="00616475">
      <w:pPr>
        <w:pStyle w:val="Heading1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sr-Cyrl-RS" w:bidi="en-US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sr-Cyrl-RS" w:bidi="en-US"/>
        </w:rPr>
        <w:t xml:space="preserve">3. </w:t>
      </w:r>
      <w:r w:rsidRPr="00252016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sr-Cyrl-RS" w:bidi="en-US"/>
        </w:rPr>
        <w:t>НАЧИН И ПРОЦЕДУРА ПОДНОШЕЊА ПРИЈАВЕ:</w:t>
      </w:r>
    </w:p>
    <w:p w:rsidR="00EF6264" w:rsidRDefault="00616475" w:rsidP="00762076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 w:bidi="en-US"/>
        </w:rPr>
      </w:pPr>
      <w:r w:rsidRPr="006932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en-US" w:bidi="en-US"/>
        </w:rPr>
        <w:t>Пријава се доставља искључиво на предвиђен</w:t>
      </w:r>
      <w:r w:rsidRPr="0069324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 w:bidi="en-US"/>
        </w:rPr>
        <w:t>им</w:t>
      </w:r>
      <w:r w:rsidRPr="006932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en-US" w:bidi="en-US"/>
        </w:rPr>
        <w:t xml:space="preserve"> обрасц</w:t>
      </w:r>
      <w:r w:rsidRPr="0069324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 w:bidi="en-US"/>
        </w:rPr>
        <w:t>има</w:t>
      </w:r>
      <w:r w:rsidRPr="006932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en-US" w:bidi="en-US"/>
        </w:rPr>
        <w:t xml:space="preserve"> које заинтересован</w:t>
      </w:r>
      <w:r w:rsidRPr="0069324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 w:bidi="en-US"/>
        </w:rPr>
        <w:t xml:space="preserve">е организације цивилног друштва </w:t>
      </w:r>
      <w:r w:rsidRPr="006932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en-US" w:bidi="en-US"/>
        </w:rPr>
        <w:t>могу преузети са интернет презентациј</w:t>
      </w:r>
      <w:r w:rsidRPr="0069324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 w:bidi="en-US"/>
        </w:rPr>
        <w:t>е</w:t>
      </w:r>
      <w:r w:rsidRPr="006932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en-US" w:bidi="en-U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 w:bidi="en-US"/>
        </w:rPr>
        <w:t>Канцеларије за борбу против дрога</w:t>
      </w:r>
      <w:r w:rsidRPr="0069324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 w:bidi="en-US"/>
        </w:rPr>
        <w:t xml:space="preserve"> </w:t>
      </w:r>
      <w:hyperlink r:id="rId10" w:history="1">
        <w:r w:rsidR="00EF6264" w:rsidRPr="0068631B">
          <w:rPr>
            <w:rStyle w:val="Hyperlink"/>
          </w:rPr>
          <w:t>www.kzbpd.gov.rs</w:t>
        </w:r>
      </w:hyperlink>
      <w:r w:rsidR="00EF6264">
        <w:t xml:space="preserve"> 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69324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 w:bidi="en-US"/>
        </w:rPr>
        <w:t xml:space="preserve">и Канцеларије за сарадњу са цивилним друштвом </w:t>
      </w:r>
      <w:hyperlink r:id="rId11" w:history="1">
        <w:r w:rsidRPr="0069324B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sr-Latn-RS" w:eastAsia="en-US" w:bidi="en-US"/>
          </w:rPr>
          <w:t>www.civilnodrustvo.gov.rs</w:t>
        </w:r>
      </w:hyperlink>
      <w:r w:rsidRPr="0069324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 w:eastAsia="en-US" w:bidi="en-US"/>
        </w:rPr>
        <w:t xml:space="preserve"> </w:t>
      </w:r>
      <w:r w:rsidRPr="0069324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 w:bidi="en-US"/>
        </w:rPr>
        <w:t>и део су овог јавног позива.</w:t>
      </w:r>
    </w:p>
    <w:p w:rsidR="00616475" w:rsidRPr="00762076" w:rsidRDefault="00616475" w:rsidP="00762076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 w:bidi="en-US"/>
        </w:rPr>
      </w:pPr>
      <w:r w:rsidRPr="0069324B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Заинтересован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е организације цивилног друштва</w:t>
      </w:r>
      <w:r w:rsidR="006E3C1E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, евентуалне сугестије и предл</w:t>
      </w:r>
      <w:r w:rsidR="009B734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оге на текст Меморандума, могу да </w:t>
      </w:r>
      <w:r w:rsidR="006E3C1E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доставе у електронском облику на адресу: </w:t>
      </w:r>
      <w:hyperlink r:id="rId12" w:history="1">
        <w:r w:rsidR="006E3C1E" w:rsidRPr="009C5F7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sr-Latn-RS" w:eastAsia="en-US" w:bidi="en-US"/>
          </w:rPr>
          <w:t>radivoje.popovic</w:t>
        </w:r>
        <w:r w:rsidR="006E3C1E" w:rsidRPr="009C5F7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 w:eastAsia="en-US" w:bidi="en-US"/>
          </w:rPr>
          <w:t>@kzbpd.gov.rs</w:t>
        </w:r>
      </w:hyperlink>
      <w:r w:rsidR="006E3C1E">
        <w:rPr>
          <w:rFonts w:ascii="Times New Roman" w:eastAsia="Times New Roman" w:hAnsi="Times New Roman" w:cs="Times New Roman"/>
          <w:bCs/>
          <w:sz w:val="24"/>
          <w:szCs w:val="24"/>
          <w:lang w:val="en-US" w:eastAsia="en-US" w:bidi="en-US"/>
        </w:rPr>
        <w:t xml:space="preserve">, </w:t>
      </w:r>
      <w:r w:rsidR="006E3C1E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док се пријаве кандидата за партнерство, достављају </w:t>
      </w:r>
      <w:r w:rsidRPr="0069324B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у затвореној коверти, </w:t>
      </w:r>
      <w:r w:rsidRPr="006932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en-US" w:bidi="en-US"/>
        </w:rPr>
        <w:t>пoштoм</w:t>
      </w:r>
      <w:r w:rsidRPr="006932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US" w:bidi="en-US"/>
        </w:rPr>
        <w:t xml:space="preserve"> </w:t>
      </w:r>
      <w:r w:rsidRPr="0069324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или личном доставом</w:t>
      </w:r>
      <w:r w:rsidRPr="0069324B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нa писарници на aдрeсу: </w:t>
      </w:r>
    </w:p>
    <w:p w:rsidR="00616475" w:rsidRPr="0069324B" w:rsidRDefault="00616475" w:rsidP="00616475">
      <w:pPr>
        <w:autoSpaceDE w:val="0"/>
        <w:autoSpaceDN w:val="0"/>
        <w:adjustRightInd w:val="0"/>
        <w:spacing w:after="0"/>
        <w:ind w:left="1134" w:right="127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 w:bidi="en-US"/>
        </w:rPr>
      </w:pPr>
      <w:r w:rsidRPr="0069324B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 w:bidi="en-US"/>
        </w:rPr>
        <w:t xml:space="preserve">Канцеларија за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 w:bidi="en-US"/>
        </w:rPr>
        <w:t>борбу против дрога</w:t>
      </w:r>
      <w:r w:rsidRPr="0069324B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 w:bidi="en-US"/>
        </w:rPr>
        <w:t xml:space="preserve"> </w:t>
      </w:r>
    </w:p>
    <w:p w:rsidR="00616475" w:rsidRPr="0069324B" w:rsidRDefault="00616475" w:rsidP="00616475">
      <w:pPr>
        <w:autoSpaceDE w:val="0"/>
        <w:autoSpaceDN w:val="0"/>
        <w:adjustRightInd w:val="0"/>
        <w:spacing w:after="0"/>
        <w:ind w:left="1134" w:right="127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 w:bidi="en-US"/>
        </w:rPr>
      </w:pPr>
      <w:r w:rsidRPr="0069324B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 w:bidi="en-US"/>
        </w:rPr>
        <w:t>Владе Републике Србије</w:t>
      </w:r>
    </w:p>
    <w:p w:rsidR="00616475" w:rsidRPr="0069324B" w:rsidRDefault="00616475" w:rsidP="00616475">
      <w:pPr>
        <w:autoSpaceDE w:val="0"/>
        <w:autoSpaceDN w:val="0"/>
        <w:adjustRightInd w:val="0"/>
        <w:spacing w:after="0"/>
        <w:ind w:left="1134" w:right="127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 w:bidi="en-US"/>
        </w:rPr>
      </w:pPr>
      <w:r w:rsidRPr="0069324B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 w:bidi="en-US"/>
        </w:rPr>
        <w:t>Палата Србија, Булевар Михајла Пупина број 2, источни улаз;</w:t>
      </w:r>
    </w:p>
    <w:p w:rsidR="00616475" w:rsidRPr="00762076" w:rsidRDefault="00616475" w:rsidP="00762076">
      <w:pPr>
        <w:autoSpaceDE w:val="0"/>
        <w:autoSpaceDN w:val="0"/>
        <w:adjustRightInd w:val="0"/>
        <w:spacing w:after="0"/>
        <w:ind w:left="1134" w:right="127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 w:bidi="en-US"/>
        </w:rPr>
      </w:pPr>
      <w:r w:rsidRPr="0069324B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 w:bidi="en-US"/>
        </w:rPr>
        <w:t>11070 Нови Београд</w:t>
      </w:r>
    </w:p>
    <w:p w:rsidR="00616475" w:rsidRDefault="00616475" w:rsidP="00EF6264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 w:bidi="en-US"/>
        </w:rPr>
      </w:pPr>
      <w:r w:rsidRPr="0069324B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 w:eastAsia="en-US" w:bidi="en-US"/>
        </w:rPr>
        <w:t xml:space="preserve">сa нaпoмeнoм: </w:t>
      </w:r>
      <w:r w:rsidRPr="006932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US" w:bidi="en-US"/>
        </w:rPr>
        <w:t xml:space="preserve"> </w:t>
      </w:r>
      <w:r w:rsidRPr="006932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CS" w:eastAsia="en-US" w:bidi="en-US"/>
        </w:rPr>
        <w:t>“</w:t>
      </w:r>
      <w:r w:rsidRPr="006932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 w:bidi="en-US"/>
        </w:rPr>
        <w:t>П</w:t>
      </w:r>
      <w:r w:rsidRPr="006932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 w:eastAsia="en-US" w:bidi="en-US"/>
        </w:rPr>
        <w:t>рeдл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 w:bidi="en-US"/>
        </w:rPr>
        <w:t>ог</w:t>
      </w:r>
      <w:r w:rsidRPr="006932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 w:eastAsia="en-US" w:bidi="en-US"/>
        </w:rPr>
        <w:t xml:space="preserve"> кaндидaтa з</w:t>
      </w:r>
      <w:r w:rsidRPr="006932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 w:bidi="en-US"/>
        </w:rPr>
        <w:t>а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 w:bidi="en-US"/>
        </w:rPr>
        <w:t xml:space="preserve"> партнерство </w:t>
      </w:r>
      <w:r w:rsidRPr="006932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 w:bidi="en-US"/>
        </w:rPr>
        <w:t>са Канцеларијом за борбу против дрога у области борбе против злоупотребе дрога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 w:bidi="en-US"/>
        </w:rPr>
        <w:t>“</w:t>
      </w:r>
      <w:r w:rsidR="00EF626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 w:bidi="en-US"/>
        </w:rPr>
        <w:t>.</w:t>
      </w:r>
    </w:p>
    <w:p w:rsidR="00EF6264" w:rsidRDefault="00EF6264" w:rsidP="00FE206B">
      <w:pPr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 w:bidi="en-US"/>
        </w:rPr>
        <w:t xml:space="preserve">- „ЗА ЈАВНИ ПОЗИВ, НЕ ОТВАРАТИ“ </w:t>
      </w:r>
      <w:r w:rsidR="004D76D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 w:bidi="en-US"/>
        </w:rPr>
        <w:t>–</w:t>
      </w:r>
    </w:p>
    <w:p w:rsidR="004D76DE" w:rsidRDefault="004D76DE" w:rsidP="00FE206B">
      <w:pPr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 w:bidi="en-US"/>
        </w:rPr>
      </w:pPr>
    </w:p>
    <w:p w:rsidR="000026F5" w:rsidRDefault="000026F5" w:rsidP="00FE206B">
      <w:pPr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 w:bidi="en-US"/>
        </w:rPr>
      </w:pPr>
    </w:p>
    <w:p w:rsidR="000026F5" w:rsidRPr="000026F5" w:rsidRDefault="000026F5" w:rsidP="00FE206B">
      <w:pPr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 w:bidi="en-US"/>
        </w:rPr>
      </w:pPr>
    </w:p>
    <w:p w:rsidR="00616475" w:rsidRDefault="00616475" w:rsidP="00762076">
      <w:pPr>
        <w:autoSpaceDE w:val="0"/>
        <w:autoSpaceDN w:val="0"/>
        <w:adjustRightInd w:val="0"/>
        <w:spacing w:after="120"/>
        <w:ind w:right="1276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3. ДОКУМЕНТАЦИЈА</w:t>
      </w:r>
    </w:p>
    <w:p w:rsidR="00616475" w:rsidRPr="00457FEF" w:rsidRDefault="00616475" w:rsidP="00762076">
      <w:pPr>
        <w:autoSpaceDE w:val="0"/>
        <w:autoSpaceDN w:val="0"/>
        <w:adjustRightInd w:val="0"/>
        <w:spacing w:after="120"/>
        <w:ind w:right="127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Садржај пријаве </w:t>
      </w:r>
      <w:r w:rsidRPr="00457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подразумева следећа документа:</w:t>
      </w:r>
    </w:p>
    <w:p w:rsidR="00616475" w:rsidRPr="000026F5" w:rsidRDefault="00616475" w:rsidP="007620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2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457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поп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уњен обрaзaц зa предлагање организације цивилног друштва;</w:t>
      </w:r>
      <w:r w:rsidRPr="00DB3C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</w:p>
    <w:p w:rsidR="000026F5" w:rsidRPr="00457FEF" w:rsidRDefault="000026F5" w:rsidP="000026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2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457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кoпиjа</w:t>
      </w:r>
      <w:r>
        <w:rPr>
          <w:rStyle w:val="FootnoteReference"/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footnoteReference w:id="1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  <w:r w:rsidRPr="00457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рeшeњa o упису у рeгистaр oргaнa држaвнe упрaвe нaдлeжнoг зa рeгистрaциjу и вoђeњe eвидeнциje o организацијама цивилног друштва;</w:t>
      </w:r>
    </w:p>
    <w:p w:rsidR="000026F5" w:rsidRPr="00BB7487" w:rsidRDefault="000026F5" w:rsidP="000026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2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BB74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копија</w:t>
      </w:r>
      <w:r>
        <w:rPr>
          <w:rStyle w:val="FootnoteReference"/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footnoteReference w:id="2"/>
      </w:r>
      <w:r w:rsidRPr="00BB74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финансијског извештаја за 2016. годину који се предаје Агенцији за привредне регистре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;</w:t>
      </w:r>
    </w:p>
    <w:p w:rsidR="000026F5" w:rsidRPr="000026F5" w:rsidRDefault="000026F5" w:rsidP="000026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2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BB74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кoпиjа</w:t>
      </w:r>
      <w:r>
        <w:rPr>
          <w:rStyle w:val="FootnoteReference"/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footnoteReference w:id="3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акта о оснивању или с</w:t>
      </w:r>
      <w:r w:rsidRPr="00BB74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тaтута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организације (део који се односи на  циљеве организације);</w:t>
      </w:r>
    </w:p>
    <w:p w:rsidR="00616475" w:rsidRPr="00DB3C79" w:rsidRDefault="00616475" w:rsidP="007620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2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457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прeглeд рeaлизoвaних прojeкaтa 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резултата</w:t>
      </w:r>
      <w:r w:rsidRPr="00457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у прeтхoдној години (на приложеном обрасцу); </w:t>
      </w:r>
    </w:p>
    <w:p w:rsidR="00616475" w:rsidRPr="005014EB" w:rsidRDefault="00616475" w:rsidP="007620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2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457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доказ 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чланству у мрежи, савезу </w:t>
      </w:r>
      <w:r w:rsidR="000035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(уговор, м</w:t>
      </w:r>
      <w:bookmarkStart w:id="0" w:name="_GoBack"/>
      <w:bookmarkEnd w:id="0"/>
      <w:r w:rsidRPr="00457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еморандум о сарадњи, потврда Агенције за привредне регистре и сл.)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;</w:t>
      </w:r>
    </w:p>
    <w:p w:rsidR="00616475" w:rsidRPr="00B95E9B" w:rsidRDefault="00616475" w:rsidP="007620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2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Образац за коментаре и сугестије на текст нацрта Меморандума о сарадњи</w:t>
      </w:r>
      <w:r>
        <w:rPr>
          <w:rStyle w:val="FootnoteReference"/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footnoteReference w:id="4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.</w:t>
      </w:r>
    </w:p>
    <w:p w:rsidR="00616475" w:rsidRPr="00762076" w:rsidRDefault="00616475" w:rsidP="00762076">
      <w:pPr>
        <w:tabs>
          <w:tab w:val="lef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5</w:t>
      </w:r>
      <w:r w:rsidRPr="005D181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. ПОСТУПАК СЕЛЕКЦИЈЕ</w:t>
      </w:r>
    </w:p>
    <w:p w:rsidR="00616475" w:rsidRPr="00762076" w:rsidRDefault="00616475" w:rsidP="00762076">
      <w:pPr>
        <w:tabs>
          <w:tab w:val="left" w:pos="963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  <w:r w:rsidRPr="00D84DB3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Јавни позив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је</w:t>
      </w:r>
      <w:r w:rsidRPr="00D84DB3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отворен у периоду </w:t>
      </w:r>
      <w:r w:rsidRPr="00D979D7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од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bidi="en-US"/>
        </w:rPr>
        <w:t xml:space="preserve"> 2</w:t>
      </w:r>
      <w:r w:rsidR="00FA2BDF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6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bidi="en-US"/>
        </w:rPr>
        <w:t>.10.2017</w:t>
      </w:r>
      <w:r w:rsidRPr="00D979D7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– до</w:t>
      </w:r>
      <w:r w:rsidR="00583ABB">
        <w:rPr>
          <w:rFonts w:ascii="Times New Roman" w:eastAsia="Times New Roman" w:hAnsi="Times New Roman" w:cs="Times New Roman"/>
          <w:b/>
          <w:noProof/>
          <w:sz w:val="24"/>
          <w:szCs w:val="24"/>
          <w:lang w:val="en-US" w:bidi="en-US"/>
        </w:rPr>
        <w:t xml:space="preserve"> 16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bidi="en-US"/>
        </w:rPr>
        <w:t>.11.2017.</w:t>
      </w:r>
    </w:p>
    <w:p w:rsidR="00616475" w:rsidRPr="00D84DB3" w:rsidRDefault="00A53249" w:rsidP="00762076">
      <w:pPr>
        <w:tabs>
          <w:tab w:val="left" w:pos="963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53249">
        <w:rPr>
          <w:rFonts w:ascii="Times New Roman" w:eastAsia="Times New Roman" w:hAnsi="Times New Roman" w:cs="Times New Roman"/>
          <w:noProof/>
          <w:sz w:val="24"/>
          <w:szCs w:val="24"/>
          <w:lang w:eastAsia="en-US" w:bidi="en-US"/>
        </w:rPr>
        <w:t xml:space="preserve">За потребе припреме и спровођења јавног позива </w:t>
      </w:r>
      <w:r w:rsidR="00616475" w:rsidRPr="00D84DB3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формирана</w:t>
      </w:r>
      <w:r w:rsidR="00B95E9B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је</w:t>
      </w:r>
      <w:r w:rsidR="00616475" w:rsidRPr="00D84DB3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посебна </w:t>
      </w:r>
      <w:r w:rsidR="00616475" w:rsidRPr="00D84DB3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Комисија за избор </w:t>
      </w:r>
      <w:r w:rsidR="0061647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организација цивилног друштва </w:t>
      </w:r>
      <w:r w:rsidR="00616475" w:rsidRPr="001A4FBB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за партнерство са Канцеларијом за борбу против дрога</w:t>
      </w:r>
      <w:r w:rsidR="004A651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Владе Републике Србије</w:t>
      </w:r>
      <w:r w:rsidR="00616475" w:rsidRPr="001A4FBB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у области борбе против злоупотребе дрога</w:t>
      </w:r>
      <w:r w:rsidR="004A651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у Републици Србији</w:t>
      </w:r>
      <w:r w:rsidR="00616475" w:rsidRPr="00D84DB3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, која ће бити састављена од представника </w:t>
      </w:r>
      <w:r w:rsidR="0061647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Канцеларије за борбу против дрога </w:t>
      </w:r>
      <w:r w:rsidR="00FA2BDF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Владе Републике Србије </w:t>
      </w:r>
      <w:r w:rsidR="00616475" w:rsidRPr="00D84DB3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и Канцеларије за сарадњу са цивилним друштвом Владе Републике Србије.</w:t>
      </w:r>
    </w:p>
    <w:p w:rsidR="00B95E9B" w:rsidRDefault="00B95E9B" w:rsidP="00FA2BDF">
      <w:pPr>
        <w:tabs>
          <w:tab w:val="left" w:pos="963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Формирана Комисија дужна је да у року од 45 дана од дана истека рока за подношење пријава донесе коначну </w:t>
      </w:r>
      <w:r w:rsidRPr="00D84DB3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Одлуку о избору организација цивилног друштва 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партнерство са Канцеларијом за борбу против дрога </w:t>
      </w:r>
      <w:r w:rsidR="00FA2BDF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Владе Републике Србије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које ће након тога потписати Меморандум о сарадњи. </w:t>
      </w:r>
    </w:p>
    <w:p w:rsidR="00616475" w:rsidRPr="00762076" w:rsidRDefault="00B95E9B" w:rsidP="00FA2BDF">
      <w:pPr>
        <w:tabs>
          <w:tab w:val="left" w:pos="963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Коначна Одлука ће заједно са Ранг листом </w:t>
      </w:r>
      <w:r w:rsidRPr="00D84DB3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бити објављена на интернет страницама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Канцеларије за борбу против дрога</w:t>
      </w:r>
      <w:r w:rsidRPr="00D84DB3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hyperlink r:id="rId13" w:history="1">
        <w:r w:rsidRPr="002647BF">
          <w:rPr>
            <w:rStyle w:val="Hyperlink"/>
            <w:rFonts w:ascii="Times New Roman" w:eastAsia="Times New Roman" w:hAnsi="Times New Roman"/>
            <w:bCs/>
            <w:noProof/>
            <w:sz w:val="24"/>
            <w:szCs w:val="24"/>
            <w:lang w:val="sr-Latn-RS" w:eastAsia="en-US" w:bidi="en-US"/>
          </w:rPr>
          <w:t>www.kzbpd.gov.rs</w:t>
        </w:r>
      </w:hyperlink>
      <w:r w:rsidRPr="00D84DB3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и Канцеларије за сарадњу са цивилним друштвом </w:t>
      </w:r>
      <w:hyperlink r:id="rId14" w:history="1">
        <w:r w:rsidRPr="00D84DB3">
          <w:rPr>
            <w:rFonts w:ascii="Times New Roman" w:eastAsia="Times New Roman" w:hAnsi="Times New Roman" w:cs="Times New Roman"/>
            <w:noProof/>
            <w:sz w:val="24"/>
            <w:szCs w:val="24"/>
            <w:lang w:bidi="en-US"/>
          </w:rPr>
          <w:t>www.civilnodrustvo.gov.rs</w:t>
        </w:r>
      </w:hyperlink>
    </w:p>
    <w:p w:rsidR="00616475" w:rsidRDefault="00616475" w:rsidP="0061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40CD5" w:rsidRDefault="00340CD5" w:rsidP="0061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40CD5" w:rsidRDefault="00340CD5" w:rsidP="0061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16475" w:rsidRPr="005D181E" w:rsidRDefault="00616475" w:rsidP="0061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D181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Додатне информације</w:t>
      </w:r>
    </w:p>
    <w:p w:rsidR="00616475" w:rsidRPr="005D181E" w:rsidRDefault="00616475" w:rsidP="0061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16475" w:rsidRDefault="00616475" w:rsidP="00616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Потребни обрасци, </w:t>
      </w:r>
      <w:r w:rsidRPr="002D46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као и додатне информације за подносиоце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предлога кандидата</w:t>
      </w:r>
      <w:r w:rsidRPr="002D46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налазе се у оквиру следећих докумената:</w:t>
      </w:r>
    </w:p>
    <w:p w:rsidR="00616475" w:rsidRDefault="00616475" w:rsidP="00616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6475" w:rsidRDefault="00616475" w:rsidP="0061647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Анекс 1 - </w:t>
      </w:r>
      <w:r w:rsidRPr="00AB74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Образац за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предлагање организације цивилног друштва</w:t>
      </w:r>
      <w:r w:rsidRPr="00AB74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</w:p>
    <w:p w:rsidR="00616475" w:rsidRDefault="00616475" w:rsidP="0061647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Анекс 2 - </w:t>
      </w:r>
      <w:r w:rsidRPr="00AB74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Образац Преглед реализованих пројеката 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резултата</w:t>
      </w:r>
    </w:p>
    <w:p w:rsidR="00616475" w:rsidRDefault="002374F9" w:rsidP="0061647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Нацрт</w:t>
      </w:r>
      <w:r w:rsidR="006164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текста Меморандума о сарадњи Канцеларије за борбу против дрога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Владе Републике Србије </w:t>
      </w:r>
      <w:r w:rsidR="006164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и организација цивилног друштва</w:t>
      </w:r>
    </w:p>
    <w:p w:rsidR="00616475" w:rsidRPr="00AB7440" w:rsidRDefault="00616475" w:rsidP="0061647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Анекс 3 – Образац за достављање коментара на текст Меморандума о сарадњи</w:t>
      </w:r>
    </w:p>
    <w:p w:rsidR="00616475" w:rsidRDefault="00616475" w:rsidP="0061647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</w:p>
    <w:p w:rsidR="00616475" w:rsidRDefault="00616475" w:rsidP="0061647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</w:p>
    <w:p w:rsidR="00616475" w:rsidRPr="006D3E38" w:rsidRDefault="00616475" w:rsidP="00616475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6475" w:rsidRPr="001A4FBB" w:rsidRDefault="00616475" w:rsidP="00616475">
      <w:pPr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</w:p>
    <w:p w:rsidR="00616475" w:rsidRPr="00AE3DF4" w:rsidRDefault="00616475" w:rsidP="006164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</w:pPr>
    </w:p>
    <w:p w:rsidR="00616475" w:rsidRDefault="00616475" w:rsidP="00616475">
      <w:pPr>
        <w:jc w:val="both"/>
      </w:pPr>
    </w:p>
    <w:p w:rsidR="00616475" w:rsidRPr="00BE3406" w:rsidRDefault="00616475" w:rsidP="006164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</w:p>
    <w:p w:rsidR="00616475" w:rsidRPr="00BE3406" w:rsidRDefault="00616475" w:rsidP="0061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EBC" w:rsidRDefault="00450EBC"/>
    <w:sectPr w:rsidR="00450EBC" w:rsidSect="003D58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5F" w:rsidRDefault="00637F5F" w:rsidP="00616475">
      <w:pPr>
        <w:spacing w:after="0" w:line="240" w:lineRule="auto"/>
      </w:pPr>
      <w:r>
        <w:separator/>
      </w:r>
    </w:p>
  </w:endnote>
  <w:endnote w:type="continuationSeparator" w:id="0">
    <w:p w:rsidR="00637F5F" w:rsidRDefault="00637F5F" w:rsidP="0061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5F" w:rsidRDefault="00637F5F" w:rsidP="00616475">
      <w:pPr>
        <w:spacing w:after="0" w:line="240" w:lineRule="auto"/>
      </w:pPr>
      <w:r>
        <w:separator/>
      </w:r>
    </w:p>
  </w:footnote>
  <w:footnote w:type="continuationSeparator" w:id="0">
    <w:p w:rsidR="00637F5F" w:rsidRDefault="00637F5F" w:rsidP="00616475">
      <w:pPr>
        <w:spacing w:after="0" w:line="240" w:lineRule="auto"/>
      </w:pPr>
      <w:r>
        <w:continuationSeparator/>
      </w:r>
    </w:p>
  </w:footnote>
  <w:footnote w:id="1">
    <w:p w:rsidR="000026F5" w:rsidRPr="00340CD5" w:rsidRDefault="000026F5" w:rsidP="000026F5">
      <w:pPr>
        <w:pStyle w:val="FootnoteText"/>
        <w:rPr>
          <w:rFonts w:ascii="Times New Roman" w:hAnsi="Times New Roman" w:cs="Times New Roman"/>
        </w:rPr>
      </w:pPr>
      <w:r w:rsidRPr="00340CD5">
        <w:rPr>
          <w:rStyle w:val="FootnoteReference"/>
          <w:rFonts w:ascii="Times New Roman" w:hAnsi="Times New Roman" w:cs="Times New Roman"/>
        </w:rPr>
        <w:footnoteRef/>
      </w:r>
      <w:r w:rsidRPr="00340CD5">
        <w:rPr>
          <w:rFonts w:ascii="Times New Roman" w:hAnsi="Times New Roman" w:cs="Times New Roman"/>
        </w:rPr>
        <w:t xml:space="preserve"> Копија не мора бити оверена код јавног бележника.</w:t>
      </w:r>
    </w:p>
  </w:footnote>
  <w:footnote w:id="2">
    <w:p w:rsidR="000026F5" w:rsidRPr="00340CD5" w:rsidRDefault="000026F5" w:rsidP="000026F5">
      <w:pPr>
        <w:pStyle w:val="FootnoteText"/>
        <w:rPr>
          <w:rFonts w:ascii="Times New Roman" w:hAnsi="Times New Roman" w:cs="Times New Roman"/>
        </w:rPr>
      </w:pPr>
      <w:r w:rsidRPr="00340CD5">
        <w:rPr>
          <w:rStyle w:val="FootnoteReference"/>
          <w:rFonts w:ascii="Times New Roman" w:hAnsi="Times New Roman" w:cs="Times New Roman"/>
        </w:rPr>
        <w:footnoteRef/>
      </w:r>
      <w:r w:rsidRPr="00340CD5">
        <w:rPr>
          <w:rFonts w:ascii="Times New Roman" w:hAnsi="Times New Roman" w:cs="Times New Roman"/>
        </w:rPr>
        <w:t xml:space="preserve"> Копија не мора бити оверена код јавног бележника.</w:t>
      </w:r>
    </w:p>
  </w:footnote>
  <w:footnote w:id="3">
    <w:p w:rsidR="000026F5" w:rsidRPr="00340CD5" w:rsidRDefault="000026F5" w:rsidP="000026F5">
      <w:pPr>
        <w:pStyle w:val="FootnoteText"/>
        <w:rPr>
          <w:rFonts w:ascii="Times New Roman" w:hAnsi="Times New Roman" w:cs="Times New Roman"/>
        </w:rPr>
      </w:pPr>
      <w:r w:rsidRPr="00340CD5">
        <w:rPr>
          <w:rStyle w:val="FootnoteReference"/>
          <w:rFonts w:ascii="Times New Roman" w:hAnsi="Times New Roman" w:cs="Times New Roman"/>
        </w:rPr>
        <w:footnoteRef/>
      </w:r>
      <w:r w:rsidRPr="00340CD5">
        <w:rPr>
          <w:rFonts w:ascii="Times New Roman" w:hAnsi="Times New Roman" w:cs="Times New Roman"/>
        </w:rPr>
        <w:t xml:space="preserve"> Копија не мора бити оверена код јавног бележника.</w:t>
      </w:r>
    </w:p>
  </w:footnote>
  <w:footnote w:id="4">
    <w:p w:rsidR="00616475" w:rsidRPr="00340CD5" w:rsidRDefault="00616475" w:rsidP="00616475">
      <w:pPr>
        <w:pStyle w:val="FootnoteText"/>
        <w:rPr>
          <w:rFonts w:ascii="Times New Roman" w:hAnsi="Times New Roman" w:cs="Times New Roman"/>
        </w:rPr>
      </w:pPr>
      <w:r w:rsidRPr="00340CD5">
        <w:rPr>
          <w:rStyle w:val="FootnoteReference"/>
          <w:rFonts w:ascii="Times New Roman" w:hAnsi="Times New Roman" w:cs="Times New Roman"/>
        </w:rPr>
        <w:footnoteRef/>
      </w:r>
      <w:r w:rsidRPr="00340CD5">
        <w:rPr>
          <w:rFonts w:ascii="Times New Roman" w:hAnsi="Times New Roman" w:cs="Times New Roman"/>
        </w:rPr>
        <w:t xml:space="preserve"> Уколико имате коментаре и сугестије за унапређење Нацрта Меморандума о сарадњи.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576"/>
    <w:multiLevelType w:val="hybridMultilevel"/>
    <w:tmpl w:val="5852BDA4"/>
    <w:lvl w:ilvl="0" w:tplc="B89846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C293E"/>
    <w:multiLevelType w:val="hybridMultilevel"/>
    <w:tmpl w:val="AEDE04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90"/>
    <w:rsid w:val="000026F5"/>
    <w:rsid w:val="00003580"/>
    <w:rsid w:val="000C5C40"/>
    <w:rsid w:val="001E25D8"/>
    <w:rsid w:val="002374F9"/>
    <w:rsid w:val="002B6E0C"/>
    <w:rsid w:val="00340CD5"/>
    <w:rsid w:val="00450EBC"/>
    <w:rsid w:val="004A6515"/>
    <w:rsid w:val="004D76DE"/>
    <w:rsid w:val="005808A7"/>
    <w:rsid w:val="00583ABB"/>
    <w:rsid w:val="005916D4"/>
    <w:rsid w:val="00616475"/>
    <w:rsid w:val="00637F5F"/>
    <w:rsid w:val="00664724"/>
    <w:rsid w:val="00671CFC"/>
    <w:rsid w:val="00671DDE"/>
    <w:rsid w:val="006E3C1E"/>
    <w:rsid w:val="00703772"/>
    <w:rsid w:val="00732ADC"/>
    <w:rsid w:val="00762076"/>
    <w:rsid w:val="007A209C"/>
    <w:rsid w:val="008746BE"/>
    <w:rsid w:val="00992D1C"/>
    <w:rsid w:val="009A41FE"/>
    <w:rsid w:val="009B7342"/>
    <w:rsid w:val="00A06303"/>
    <w:rsid w:val="00A53249"/>
    <w:rsid w:val="00AD0885"/>
    <w:rsid w:val="00B95E9B"/>
    <w:rsid w:val="00BA2173"/>
    <w:rsid w:val="00C0710A"/>
    <w:rsid w:val="00DD1A8E"/>
    <w:rsid w:val="00E93990"/>
    <w:rsid w:val="00EF6264"/>
    <w:rsid w:val="00FA2BDF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75"/>
    <w:pPr>
      <w:spacing w:after="200" w:line="276" w:lineRule="auto"/>
    </w:pPr>
    <w:rPr>
      <w:rFonts w:eastAsiaTheme="minorEastAsia"/>
      <w:lang w:val="sr-Cyrl-R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4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Latn-RS"/>
    </w:rPr>
  </w:style>
  <w:style w:type="paragraph" w:styleId="ListParagraph">
    <w:name w:val="List Paragraph"/>
    <w:basedOn w:val="Normal"/>
    <w:uiPriority w:val="34"/>
    <w:qFormat/>
    <w:rsid w:val="006164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6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475"/>
    <w:rPr>
      <w:rFonts w:eastAsiaTheme="minorEastAsia"/>
      <w:sz w:val="20"/>
      <w:szCs w:val="20"/>
      <w:lang w:val="sr-Cyrl-RS" w:eastAsia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616475"/>
    <w:rPr>
      <w:vertAlign w:val="superscript"/>
    </w:rPr>
  </w:style>
  <w:style w:type="paragraph" w:styleId="NoSpacing">
    <w:name w:val="No Spacing"/>
    <w:uiPriority w:val="1"/>
    <w:qFormat/>
    <w:rsid w:val="00616475"/>
    <w:pPr>
      <w:spacing w:after="0" w:line="240" w:lineRule="auto"/>
    </w:pPr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6164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49"/>
    <w:rPr>
      <w:rFonts w:ascii="Tahoma" w:eastAsiaTheme="minorEastAsia" w:hAnsi="Tahoma" w:cs="Tahoma"/>
      <w:sz w:val="16"/>
      <w:szCs w:val="16"/>
      <w:lang w:val="sr-Cyrl-RS" w:eastAsia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A5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49"/>
    <w:rPr>
      <w:rFonts w:eastAsiaTheme="minorEastAsia"/>
      <w:sz w:val="20"/>
      <w:szCs w:val="20"/>
      <w:lang w:val="sr-Cyrl-RS" w:eastAsia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49"/>
    <w:rPr>
      <w:rFonts w:eastAsiaTheme="minorEastAsia"/>
      <w:b/>
      <w:bCs/>
      <w:sz w:val="20"/>
      <w:szCs w:val="20"/>
      <w:lang w:val="sr-Cyrl-R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75"/>
    <w:pPr>
      <w:spacing w:after="200" w:line="276" w:lineRule="auto"/>
    </w:pPr>
    <w:rPr>
      <w:rFonts w:eastAsiaTheme="minorEastAsia"/>
      <w:lang w:val="sr-Cyrl-R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4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Latn-RS"/>
    </w:rPr>
  </w:style>
  <w:style w:type="paragraph" w:styleId="ListParagraph">
    <w:name w:val="List Paragraph"/>
    <w:basedOn w:val="Normal"/>
    <w:uiPriority w:val="34"/>
    <w:qFormat/>
    <w:rsid w:val="006164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6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475"/>
    <w:rPr>
      <w:rFonts w:eastAsiaTheme="minorEastAsia"/>
      <w:sz w:val="20"/>
      <w:szCs w:val="20"/>
      <w:lang w:val="sr-Cyrl-RS" w:eastAsia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616475"/>
    <w:rPr>
      <w:vertAlign w:val="superscript"/>
    </w:rPr>
  </w:style>
  <w:style w:type="paragraph" w:styleId="NoSpacing">
    <w:name w:val="No Spacing"/>
    <w:uiPriority w:val="1"/>
    <w:qFormat/>
    <w:rsid w:val="00616475"/>
    <w:pPr>
      <w:spacing w:after="0" w:line="240" w:lineRule="auto"/>
    </w:pPr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6164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49"/>
    <w:rPr>
      <w:rFonts w:ascii="Tahoma" w:eastAsiaTheme="minorEastAsia" w:hAnsi="Tahoma" w:cs="Tahoma"/>
      <w:sz w:val="16"/>
      <w:szCs w:val="16"/>
      <w:lang w:val="sr-Cyrl-RS" w:eastAsia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A5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49"/>
    <w:rPr>
      <w:rFonts w:eastAsiaTheme="minorEastAsia"/>
      <w:sz w:val="20"/>
      <w:szCs w:val="20"/>
      <w:lang w:val="sr-Cyrl-RS" w:eastAsia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49"/>
    <w:rPr>
      <w:rFonts w:eastAsiaTheme="minorEastAsia"/>
      <w:b/>
      <w:bCs/>
      <w:sz w:val="20"/>
      <w:szCs w:val="20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zbpd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divoje.popovic@kzbpd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vilnodrustvo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zbpd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ivilnodrustv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1BD7-AF14-4E17-A0E2-97CBBF5E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Danilo Rodić</cp:lastModifiedBy>
  <cp:revision>27</cp:revision>
  <dcterms:created xsi:type="dcterms:W3CDTF">2017-10-23T08:06:00Z</dcterms:created>
  <dcterms:modified xsi:type="dcterms:W3CDTF">2017-10-26T13:13:00Z</dcterms:modified>
</cp:coreProperties>
</file>